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04" w:rsidRPr="00A53B7C" w:rsidRDefault="00166F04" w:rsidP="00166F0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66F04" w:rsidRPr="00A53B7C" w:rsidTr="009B7ADE">
        <w:tc>
          <w:tcPr>
            <w:tcW w:w="225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</w:rPr>
            </w:pPr>
          </w:p>
        </w:tc>
      </w:tr>
      <w:tr w:rsidR="00166F04" w:rsidRPr="00A53B7C" w:rsidTr="009B7ADE">
        <w:tc>
          <w:tcPr>
            <w:tcW w:w="225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</w:rPr>
            </w:pPr>
          </w:p>
        </w:tc>
      </w:tr>
      <w:tr w:rsidR="00166F04" w:rsidRPr="00A53B7C" w:rsidTr="009B7ADE">
        <w:tc>
          <w:tcPr>
            <w:tcW w:w="225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66F04" w:rsidRPr="00A53B7C" w:rsidTr="009B7ADE">
        <w:trPr>
          <w:trHeight w:val="613"/>
        </w:trPr>
        <w:tc>
          <w:tcPr>
            <w:tcW w:w="225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66F04" w:rsidRPr="000476F1" w:rsidRDefault="00166F04" w:rsidP="009B7ADE">
            <w:pPr>
              <w:rPr>
                <w:rFonts w:ascii="Arial" w:hAnsi="Arial" w:cs="Arial"/>
              </w:rPr>
            </w:pPr>
            <w:r w:rsidRPr="000476F1">
              <w:rPr>
                <w:rFonts w:ascii="Arial" w:hAnsi="Arial" w:cs="Arial"/>
                <w:lang w:val="en-GB"/>
              </w:rPr>
              <w:t>structural principles to the construction of large, high rise and complex buildings</w:t>
            </w:r>
          </w:p>
        </w:tc>
      </w:tr>
      <w:tr w:rsidR="00166F04" w:rsidRPr="00A53B7C" w:rsidTr="009B7ADE">
        <w:trPr>
          <w:trHeight w:val="1009"/>
        </w:trPr>
        <w:tc>
          <w:tcPr>
            <w:tcW w:w="225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66F04" w:rsidRPr="000476F1" w:rsidRDefault="00166F04" w:rsidP="009B7A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166F04" w:rsidRPr="004E529D" w:rsidRDefault="00166F04" w:rsidP="009B7A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</w:tbl>
    <w:p w:rsidR="00166F04" w:rsidRPr="00A53B7C" w:rsidRDefault="00166F04" w:rsidP="00166F04">
      <w:pPr>
        <w:spacing w:after="200" w:line="240" w:lineRule="auto"/>
        <w:rPr>
          <w:rFonts w:ascii="Arial" w:eastAsia="Calibri" w:hAnsi="Arial" w:cs="Arial"/>
          <w:sz w:val="8"/>
        </w:rPr>
      </w:pPr>
    </w:p>
    <w:p w:rsidR="00166F04" w:rsidRPr="00A53B7C" w:rsidRDefault="00166F04" w:rsidP="00166F04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40A33" w:rsidRDefault="00166F04" w:rsidP="009B7AD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Confirm and apply requirements of relevant rules and regulations to work procedures.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compliance requirements and take action according to organisational policies and procedures.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35" style="position:absolute;margin-left:6.95pt;margin-top:2.4pt;width:28.5pt;height:12.9pt;z-index:25249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6" style="position:absolute;margin-left:9.35pt;margin-top:2.4pt;width:28.45pt;height:12.85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40A33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Obtain work permits are prior to entering customer premises.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33" style="position:absolute;margin-left:8.4pt;margin-top:6.55pt;width:28.5pt;height:12.9pt;z-index:25249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34" style="position:absolute;margin-left:9.6pt;margin-top:6.55pt;width:28.5pt;height:12.9pt;z-index:25249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A8615C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Discuss customer requirements and select a suitable fire and smoke containment system according to organisational and customer requirements.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37" style="position:absolute;margin-left:6.95pt;margin-top:3.9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38" style="position:absolute;margin-left:9.3pt;margin-top:3.9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40A33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Apply relevant measurement processes to installation site and passive fire and smoke containment system components.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39" style="position:absolute;margin-left:8.8pt;margin-top:3.4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40" style="position:absolute;margin-left:9.5pt;margin-top:3.4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A45F26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components, tools, equipment and materials required for installation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41" style="position:absolute;left:0;text-align:left;margin-left:8.3pt;margin-top:2.85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42" style="position:absolute;margin-left:10.6pt;margin-top:2.85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A45F26" w:rsidRDefault="00166F04" w:rsidP="009B7AD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fireproofing or fire-stopping materials required for installation of system</w:t>
            </w:r>
          </w:p>
        </w:tc>
        <w:tc>
          <w:tcPr>
            <w:tcW w:w="108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43" style="position:absolute;margin-left:8.3pt;margin-top:3.9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66F04" w:rsidRPr="00A53B7C" w:rsidRDefault="00166F04" w:rsidP="009B7A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44" style="position:absolute;margin-left:10.05pt;margin-top:3.9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structural or penetrated elements for compliance with required smoke resistance or fire resistance level.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Prepare fireproofing substrate or fire stopping opening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Measure and prepare Materials for installation of fireproofing or fire stopping system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A45F26" w:rsidRDefault="00166F04" w:rsidP="009B7AD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Install fireproofing material or fire stopping system according to manufacturers’ installation instructions.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4571B4">
              <w:rPr>
                <w:rFonts w:ascii="Arial" w:hAnsi="Arial"/>
                <w:lang w:val="en-GB"/>
              </w:rPr>
              <w:lastRenderedPageBreak/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Rectify and report impediments according to organisational requirements.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40A33" w:rsidRDefault="00166F04" w:rsidP="009B7AD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Assess and label or mark installation according to provisions of relevant standard and manufacturer, Building Code and organisational requirements.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E66465" w:rsidRDefault="00166F04" w:rsidP="009B7AD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relevant schedule of evidence of compliance set out in relevant standard or logbook is completed according to relevant standard, and organisational and customer requirements.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C1838" w:rsidRDefault="00166F04" w:rsidP="009B7AD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Left customer premises in a clean and tidy condition on completion of installation functions.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66F04" w:rsidRPr="00A53B7C" w:rsidTr="009B7ADE">
        <w:trPr>
          <w:trHeight w:val="398"/>
        </w:trPr>
        <w:tc>
          <w:tcPr>
            <w:tcW w:w="6930" w:type="dxa"/>
          </w:tcPr>
          <w:p w:rsidR="00166F04" w:rsidRPr="001C1838" w:rsidRDefault="00166F04" w:rsidP="009B7AD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and distribute documentation according to organisational and customer requirements.</w:t>
            </w:r>
          </w:p>
        </w:tc>
        <w:tc>
          <w:tcPr>
            <w:tcW w:w="108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166F04" w:rsidRDefault="00166F04" w:rsidP="009B7AD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166F04" w:rsidRDefault="00166F04" w:rsidP="00166F04">
      <w:pPr>
        <w:spacing w:after="200" w:line="276" w:lineRule="auto"/>
        <w:rPr>
          <w:rFonts w:ascii="Arial" w:eastAsia="Calibri" w:hAnsi="Arial" w:cs="Arial"/>
        </w:rPr>
      </w:pPr>
    </w:p>
    <w:p w:rsidR="00166F04" w:rsidRPr="00A53B7C" w:rsidRDefault="00166F04" w:rsidP="00166F04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32" style="position:absolute;margin-left:5.35pt;margin-top:19.75pt;width:119.3pt;height:22.55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166F04" w:rsidRPr="003772A5" w:rsidRDefault="00166F04" w:rsidP="00166F04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166F04" w:rsidRPr="00A53B7C" w:rsidRDefault="00166F04" w:rsidP="00166F0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166F04" w:rsidRPr="00A53B7C" w:rsidRDefault="00166F04" w:rsidP="00166F0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66F04" w:rsidRPr="00A53B7C" w:rsidTr="009B7ADE">
        <w:trPr>
          <w:trHeight w:val="441"/>
        </w:trPr>
        <w:tc>
          <w:tcPr>
            <w:tcW w:w="1818" w:type="dxa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166F04" w:rsidRPr="00A53B7C" w:rsidTr="009B7ADE">
        <w:trPr>
          <w:trHeight w:val="649"/>
        </w:trPr>
        <w:tc>
          <w:tcPr>
            <w:tcW w:w="1818" w:type="dxa"/>
          </w:tcPr>
          <w:p w:rsidR="00166F04" w:rsidRPr="00A53B7C" w:rsidRDefault="00166F04" w:rsidP="009B7AD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166F04" w:rsidRPr="000476F1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166F04" w:rsidRPr="00A53B7C" w:rsidTr="009B7ADE">
        <w:trPr>
          <w:trHeight w:val="649"/>
        </w:trPr>
        <w:tc>
          <w:tcPr>
            <w:tcW w:w="1818" w:type="dxa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166F04" w:rsidRPr="00A53B7C" w:rsidRDefault="00166F04" w:rsidP="009B7AD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66F04" w:rsidRPr="00A53B7C" w:rsidTr="009B7ADE">
        <w:trPr>
          <w:trHeight w:val="1044"/>
        </w:trPr>
        <w:tc>
          <w:tcPr>
            <w:tcW w:w="1699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6F04" w:rsidRPr="00A53B7C" w:rsidTr="009B7ADE">
        <w:trPr>
          <w:trHeight w:val="989"/>
        </w:trPr>
        <w:tc>
          <w:tcPr>
            <w:tcW w:w="1699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66F04" w:rsidRPr="000476F1" w:rsidRDefault="00166F04" w:rsidP="009B7A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structural principles to the planning of the erection or demolition of a structure.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the site assessment and job set-up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0476F1">
              <w:rPr>
                <w:rFonts w:ascii="Arial" w:hAnsi="Arial"/>
                <w:shd w:val="clear" w:color="auto" w:fill="FFFFFF"/>
                <w:lang w:val="en-GB"/>
              </w:rPr>
              <w:t>Coordinate and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manage construction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0476F1">
              <w:rPr>
                <w:rFonts w:ascii="Arial" w:hAnsi="Arial"/>
                <w:shd w:val="clear" w:color="auto" w:fill="FFFFFF"/>
                <w:lang w:val="en-GB"/>
              </w:rPr>
              <w:t>of footing systems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Coordinate and manage structural elements of the construction process.</w:t>
            </w:r>
          </w:p>
          <w:p w:rsidR="00166F04" w:rsidRPr="000476F1" w:rsidRDefault="00166F04" w:rsidP="009B7A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proofErr w:type="spellStart"/>
            <w:r w:rsidRPr="000476F1">
              <w:rPr>
                <w:rFonts w:ascii="Arial" w:hAnsi="Arial"/>
                <w:lang w:val="en-GB"/>
              </w:rPr>
              <w:t>Analyze</w:t>
            </w:r>
            <w:proofErr w:type="spellEnd"/>
            <w:r w:rsidRPr="000476F1">
              <w:rPr>
                <w:rFonts w:ascii="Arial" w:hAnsi="Arial"/>
                <w:lang w:val="en-GB"/>
              </w:rPr>
              <w:t xml:space="preserve"> and plan for Structural integrity of buildings</w:t>
            </w:r>
          </w:p>
        </w:tc>
      </w:tr>
      <w:tr w:rsidR="00166F04" w:rsidRPr="00A53B7C" w:rsidTr="009B7ADE">
        <w:trPr>
          <w:trHeight w:val="1790"/>
        </w:trPr>
        <w:tc>
          <w:tcPr>
            <w:tcW w:w="1699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166F04" w:rsidRPr="00DC7E4F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166F04" w:rsidRPr="00DC7E4F" w:rsidRDefault="00166F04" w:rsidP="009B7A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F04" w:rsidRPr="00DC7E4F" w:rsidRDefault="00166F04" w:rsidP="009B7AD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09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 xml:space="preserve">Confirm and apply requirements of relevant rules and </w:t>
            </w:r>
            <w:r w:rsidRPr="00E66465">
              <w:rPr>
                <w:rFonts w:ascii="Arial" w:hAnsi="Arial"/>
                <w:lang w:val="en-GB"/>
              </w:rPr>
              <w:lastRenderedPageBreak/>
              <w:t>regulations to work procedures.</w:t>
            </w: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compliance requirements and take action according to organisational policies and procedures.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Obtain work permits are prior to entering customer premises.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Discuss customer requirements and select a suitable fire and smoke containment system according to organisational and customer requirements.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Apply relevant measurement processes to installation site and passive fire and smoke containment system components.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components, tools, equipment and materials required for installation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Identify and assemble fireproofing or fire-stopping materials required for installation of system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Check structural or penetrated elements for compliance with required smoke resistance or fire resistance level.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Prepare fireproofing substrate or fire stopping opening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Measure and prepare Materials for installation of fireproofing or fire stopping system</w:t>
            </w: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Install fireproofing material or fire stopping system according to manufacturers’ installation instructions.</w:t>
            </w: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Rectify and report impediments according to organisational requirements.</w:t>
            </w: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Assess and label or mark installation according to provisions of relevant standard and manufacturer, Building Code and organisational requirements.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 xml:space="preserve">Complete relevant schedule of evidence of compliance set out in relevant standard or logbook is completed </w:t>
            </w:r>
            <w:r w:rsidRPr="00E66465">
              <w:rPr>
                <w:rFonts w:ascii="Arial" w:hAnsi="Arial"/>
                <w:lang w:val="en-GB"/>
              </w:rPr>
              <w:lastRenderedPageBreak/>
              <w:t>according to relevant standard, and organisational and customer requirements.</w:t>
            </w:r>
          </w:p>
          <w:p w:rsidR="00166F04" w:rsidRPr="00E66465" w:rsidRDefault="00166F04" w:rsidP="009B7AD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Left customer premises in a clean and tidy condition on completion of installation functions.</w:t>
            </w:r>
          </w:p>
          <w:p w:rsidR="00166F04" w:rsidRPr="00E66465" w:rsidRDefault="00166F04" w:rsidP="009B7AD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361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lang w:val="en-GB"/>
              </w:rPr>
              <w:t>Complete and distribute documentation according to organisational and customer requirements.</w:t>
            </w:r>
          </w:p>
        </w:tc>
      </w:tr>
      <w:tr w:rsidR="00166F04" w:rsidRPr="00A53B7C" w:rsidTr="009B7ADE">
        <w:trPr>
          <w:trHeight w:val="5482"/>
        </w:trPr>
        <w:tc>
          <w:tcPr>
            <w:tcW w:w="1699" w:type="dxa"/>
            <w:vAlign w:val="center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166F04" w:rsidRPr="00A53B7C" w:rsidRDefault="00166F04" w:rsidP="009B7A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66F04" w:rsidRPr="00A53B7C" w:rsidRDefault="00166F04" w:rsidP="00166F04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166F04" w:rsidRPr="00166F04" w:rsidRDefault="00166F04" w:rsidP="00166F04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CC0288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fire and smoke containment systems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A36A1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0476F1" w:rsidRPr="00CC0288" w:rsidRDefault="00CC0288" w:rsidP="000476F1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Apply rules and regulations to installation operations</w:t>
            </w:r>
            <w:r w:rsidR="000476F1"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.</w:t>
            </w:r>
          </w:p>
          <w:p w:rsidR="00CC0288" w:rsidRDefault="00CC0288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CC0288">
              <w:rPr>
                <w:rFonts w:ascii="Arial" w:hAnsi="Arial"/>
                <w:shd w:val="clear" w:color="auto" w:fill="FFFFFF"/>
                <w:lang w:val="en-GB"/>
              </w:rPr>
              <w:t>Prepare for system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Installation </w:t>
            </w:r>
          </w:p>
          <w:p w:rsidR="00CC0288" w:rsidRPr="00A77EF3" w:rsidRDefault="00CC0288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Prepare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fire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proofing</w:t>
            </w:r>
            <w:r w:rsidR="00A77EF3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substrate or fire stopping opening for the system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77EF3" w:rsidRPr="00A77EF3" w:rsidRDefault="00A77EF3" w:rsidP="00A77EF3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77EF3">
              <w:rPr>
                <w:rFonts w:ascii="Arial" w:hAnsi="Arial"/>
                <w:shd w:val="clear" w:color="auto" w:fill="FFFFFF"/>
                <w:lang w:val="en-GB"/>
              </w:rPr>
              <w:t>Install passive fire and smoke containment system</w:t>
            </w:r>
          </w:p>
          <w:p w:rsidR="00A77EF3" w:rsidRPr="00A77EF3" w:rsidRDefault="00A77EF3" w:rsidP="00CC028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Label or mark and certify passive fire and smoke containment system</w:t>
            </w:r>
          </w:p>
          <w:p w:rsidR="00377D18" w:rsidRPr="00A77EF3" w:rsidRDefault="00A77EF3" w:rsidP="00A77EF3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Complete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installation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71B4" w:rsidRPr="00140A33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Confirm and apply requirements of relevant rules and regulations to work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Check compliance requirements and take action according to organisational policies and procedures.</w:t>
            </w:r>
          </w:p>
        </w:tc>
        <w:tc>
          <w:tcPr>
            <w:tcW w:w="632" w:type="dxa"/>
            <w:vAlign w:val="center"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Obtain work permits are prior to entering customer premises.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8615C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Discuss customer requirements and select a suitable fire and smoke containment system according to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Apply relevant measurement processes to installation site and passive fire and smoke containment system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Identify and assemble components, tools, equipment and materials required for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Identify and assemble fireproofing or fire-stopping materials required for installation of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Check structural or penetrated elements for compliance with required smoke resistance or fire resistance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Prepare fireproofing substrate or fire stopping opening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Measure and prepare Materials for installation of fireproofing or fire stopping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A45F26" w:rsidRDefault="004571B4" w:rsidP="00CC0288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Install fireproofing material or fire stopping system according to manufacturers’ installation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4571B4">
              <w:rPr>
                <w:rFonts w:ascii="Arial" w:hAnsi="Arial"/>
                <w:sz w:val="22"/>
                <w:szCs w:val="22"/>
                <w:lang w:val="en-GB"/>
              </w:rPr>
              <w:t>Inspect and test passive fire and smoke containment system for defects and check to ensure that installation is sound and aesthetically pleasing, according to standard testing procedures and acceptable workmanship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Rectify and report impediments according to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40A33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Assess and label or mark installation according to prov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isions of relevant standard and </w:t>
            </w:r>
            <w:r w:rsidRPr="00E66465">
              <w:rPr>
                <w:rFonts w:ascii="Arial" w:hAnsi="Arial"/>
                <w:sz w:val="22"/>
                <w:szCs w:val="22"/>
                <w:lang w:val="en-GB"/>
              </w:rPr>
              <w:t>manufacturer, Building Code and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E66465" w:rsidRDefault="004571B4" w:rsidP="00CC0288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Complete relevant schedule of evidence of compliance set out in relevant standard or logbook is completed according to relevant standard, and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C1838" w:rsidRDefault="004571B4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Left customer premises in a clean and tidy condition on completion of installation functions.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1B4" w:rsidRPr="00845DB6" w:rsidRDefault="004571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1B4" w:rsidRPr="001C1838" w:rsidRDefault="004571B4" w:rsidP="00CC028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E66465">
              <w:rPr>
                <w:rFonts w:ascii="Arial" w:hAnsi="Arial"/>
                <w:sz w:val="22"/>
                <w:szCs w:val="22"/>
                <w:lang w:val="en-GB"/>
              </w:rPr>
              <w:t>Complete and distribute documentation according to organisational and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1B4" w:rsidRPr="00140A33" w:rsidRDefault="004571B4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1B4" w:rsidRPr="00140A33" w:rsidRDefault="004571B4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1B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571B4" w:rsidRPr="00362341" w:rsidRDefault="00A36A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0" style="position:absolute;margin-left:70.7pt;margin-top:2.2pt;width:14pt;height:9.5pt;z-index:25249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571B4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571B4" w:rsidRPr="00362341" w:rsidRDefault="00A36A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9" style="position:absolute;margin-left:105.85pt;margin-top:2.5pt;width:14pt;height:9.5pt;z-index:2524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571B4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0476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0476F1">
              <w:rPr>
                <w:rFonts w:ascii="Arial" w:hAnsi="Arial" w:cs="Arial"/>
                <w:sz w:val="22"/>
                <w:szCs w:val="22"/>
                <w:lang w:val="en-GB"/>
              </w:rPr>
              <w:t>structural principles to the construction of large, high rise and complex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A36A14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A36A1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CC0288" w:rsidRPr="004E69FB" w:rsidRDefault="00CC028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structural elements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6752E">
              <w:rPr>
                <w:rFonts w:ascii="Arial" w:hAnsi="Arial" w:cs="Arial"/>
                <w:sz w:val="22"/>
                <w:szCs w:val="22"/>
              </w:rPr>
              <w:t>processes to stabilize soil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6752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6752E">
              <w:rPr>
                <w:rFonts w:ascii="Arial" w:hAnsi="Arial" w:cs="Arial"/>
                <w:sz w:val="22"/>
                <w:szCs w:val="22"/>
              </w:rPr>
              <w:t>retaining wall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46752E">
              <w:rPr>
                <w:rFonts w:ascii="Arial" w:hAnsi="Arial" w:cs="Arial"/>
                <w:sz w:val="22"/>
                <w:szCs w:val="22"/>
              </w:rPr>
              <w:t>the performance criteria</w:t>
            </w:r>
            <w:proofErr w:type="gramEnd"/>
            <w:r w:rsidR="0046752E">
              <w:rPr>
                <w:rFonts w:ascii="Arial" w:hAnsi="Arial" w:cs="Arial"/>
                <w:sz w:val="22"/>
                <w:szCs w:val="22"/>
              </w:rPr>
              <w:t xml:space="preserve"> to check footing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6752E">
              <w:rPr>
                <w:rFonts w:ascii="Arial" w:hAnsi="Arial" w:cs="Arial"/>
                <w:sz w:val="22"/>
                <w:szCs w:val="22"/>
              </w:rPr>
              <w:t>damp proof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675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6752E">
              <w:rPr>
                <w:rFonts w:ascii="Arial" w:hAnsi="Arial" w:cs="Arial"/>
                <w:sz w:val="22"/>
                <w:szCs w:val="22"/>
              </w:rPr>
              <w:t>termite barriers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67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A71543">
              <w:rPr>
                <w:rFonts w:ascii="Arial" w:hAnsi="Arial" w:cs="Arial"/>
              </w:rPr>
              <w:t>c</w:t>
            </w:r>
            <w:r w:rsidR="0046752E">
              <w:rPr>
                <w:rFonts w:ascii="Arial" w:hAnsi="Arial" w:cs="Arial"/>
              </w:rPr>
              <w:t>onstruction materials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71543">
              <w:rPr>
                <w:rFonts w:ascii="Arial" w:hAnsi="Arial" w:cs="Arial"/>
              </w:rPr>
              <w:t>construction materials</w:t>
            </w:r>
            <w:r w:rsidR="004513FC">
              <w:rPr>
                <w:rFonts w:ascii="Arial" w:hAnsi="Arial" w:cs="Arial"/>
              </w:rPr>
              <w:t xml:space="preserve">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 w:rsidR="00A71543">
              <w:rPr>
                <w:rFonts w:ascii="Arial" w:hAnsi="Arial" w:cs="Arial"/>
              </w:rPr>
              <w:t xml:space="preserve"> for installation of plumbing conduits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proofErr w:type="spellStart"/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proofErr w:type="spellEnd"/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 w:rsidR="00A71543">
              <w:rPr>
                <w:rFonts w:ascii="Arial" w:hAnsi="Arial" w:cs="Arial"/>
              </w:rPr>
              <w:t xml:space="preserve"> to check column performance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A71543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71543">
              <w:rPr>
                <w:rFonts w:ascii="Arial" w:hAnsi="Arial" w:cs="Arial"/>
                <w:sz w:val="22"/>
                <w:szCs w:val="22"/>
              </w:rPr>
              <w:t>building codes.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71543">
              <w:rPr>
                <w:rFonts w:ascii="Arial" w:hAnsi="Arial" w:cs="Arial"/>
                <w:sz w:val="22"/>
                <w:szCs w:val="22"/>
              </w:rPr>
              <w:t>stress in structural elements.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715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working drawing</w:t>
            </w:r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14" w:rsidRDefault="00A36A14">
      <w:pPr>
        <w:spacing w:after="0" w:line="240" w:lineRule="auto"/>
      </w:pPr>
      <w:r>
        <w:separator/>
      </w:r>
    </w:p>
  </w:endnote>
  <w:endnote w:type="continuationSeparator" w:id="0">
    <w:p w:rsidR="00A36A14" w:rsidRDefault="00A3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0288" w:rsidRDefault="00CC028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F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C0288" w:rsidRDefault="00CC028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14" w:rsidRDefault="00A36A14">
      <w:pPr>
        <w:spacing w:after="0" w:line="240" w:lineRule="auto"/>
      </w:pPr>
      <w:r>
        <w:separator/>
      </w:r>
    </w:p>
  </w:footnote>
  <w:footnote w:type="continuationSeparator" w:id="0">
    <w:p w:rsidR="00A36A14" w:rsidRDefault="00A36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6F04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36A14"/>
    <w:rsid w:val="00A45F26"/>
    <w:rsid w:val="00A46F8A"/>
    <w:rsid w:val="00A50A9E"/>
    <w:rsid w:val="00A53B7C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DF5B51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2019-10-08T06:03:00Z</dcterms:created>
  <dcterms:modified xsi:type="dcterms:W3CDTF">2020-01-29T08:27:00Z</dcterms:modified>
</cp:coreProperties>
</file>